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89" w:rsidRPr="00FF3389" w:rsidRDefault="00FF3389" w:rsidP="00FF3389">
      <w:pPr>
        <w:shd w:val="clear" w:color="auto" w:fill="FFFFFF"/>
        <w:spacing w:before="453" w:after="514" w:line="240" w:lineRule="auto"/>
        <w:jc w:val="center"/>
        <w:outlineLvl w:val="0"/>
        <w:rPr>
          <w:rFonts w:ascii="Times New Roman" w:eastAsia="Times New Roman" w:hAnsi="Times New Roman" w:cs="Times New Roman"/>
          <w:color w:val="006EB4"/>
          <w:kern w:val="36"/>
          <w:sz w:val="28"/>
          <w:szCs w:val="28"/>
        </w:rPr>
      </w:pPr>
      <w:r w:rsidRPr="00FF3389">
        <w:rPr>
          <w:rFonts w:ascii="Times New Roman" w:eastAsia="Times New Roman" w:hAnsi="Times New Roman" w:cs="Times New Roman"/>
          <w:color w:val="006EB4"/>
          <w:kern w:val="36"/>
          <w:sz w:val="28"/>
          <w:szCs w:val="28"/>
        </w:rPr>
        <w:t>Старшие по дому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Еще 1991 году с принятием Закона о приватизации жилых помещений, государство полностью переложило ответственность за содержание многоквартирных домов на его собственников. Однако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,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 xml:space="preserve"> понимания как реализовать эту обязанность не было ни у собственников, ни у государства, и, в реальности, управление домами оставалось в руках муниципальных предприятий, за очень редким исключением, когда наиболее организованные и продвинутые собственники с 1993 г. начали создавать </w:t>
      </w:r>
      <w:hyperlink r:id="rId4" w:tgtFrame="_blank" w:history="1">
        <w:r w:rsidRPr="00FF3389">
          <w:rPr>
            <w:rFonts w:ascii="Times New Roman" w:eastAsia="Times New Roman" w:hAnsi="Times New Roman" w:cs="Times New Roman"/>
            <w:color w:val="006EB4"/>
          </w:rPr>
          <w:t>ТСЖ (кондоминиумы)</w:t>
        </w:r>
      </w:hyperlink>
      <w:r w:rsidRPr="00FF3389">
        <w:rPr>
          <w:rFonts w:ascii="Times New Roman" w:eastAsia="Times New Roman" w:hAnsi="Times New Roman" w:cs="Times New Roman"/>
          <w:color w:val="333333"/>
        </w:rPr>
        <w:t>. Привычное нам положение дел, когда треть домов управляется ТСЖ и ЖСК, а оставшиеся 2/3 находятся в управлении УК, берет свое начало с 01.03.2005 (момента вступления ЖК РФ в силу). Тогда ЖК РФ впервые определил 3 способа управления многоквартирными домами, а, главное, снова подчеркнул, что управление домом это не только право, но и обязанность собственников.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В той первоначальной редакции ЖК РФ было установлено, что органом управления и контроля ТСЖ является общее собрание его членов, а реализацией решения собрания занимается правление, которое избирается из самих же собственников и, по сути, является правительством в государстве (если дом воспринимать как мини государство, то правление в нем правительство, собрание членов – парламент, а председатель ТСЖ – президент).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 xml:space="preserve"> В такой структуре участие собственников в жизни дома максимальное, стопроцентное, ведь ТСЖ это и есть собственники, самостоятельно управляющие домом.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Ситуация с УК была обратной, участие собственников в жизни дома было сведено к нулю, выбор такого способа управления означал, что собственники, передав управление профессионалам (специалистам), полностью делегировали свои права и обязанности. Способ контроля над такими профессионалами ЖК РФ предусмотрен не был, хотя был необходим. В связи с этим не на уровне закона, а на уровне бытовой жизни появилось понятие «старший по дому», а также «старший по подъезду», которые брали на себя ответственность по взаимодействию с УК и контроль над ее действиями. Однако, поскольку такой институт как «старший по дому/подъезду» не был предусмотрен законом, то и правовых инструментов осуществления контроля над УК у таких инициативных граждан не было.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lastRenderedPageBreak/>
        <w:t>Только в 2011 году «старшим по домам/подъездам» дали правовой статус, наделили их правами и обязанностями. Федеральным законом от 04.06.2011 N123-ФЗ были внесены изменения в ЖК РФ, и появилась новая статья 161.1. «Совет многоквартирного дома».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Из содержания указанной статьи можно сделать несколько выводов: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1. Совет дома это орган контроля над УК, то есть совет дома создается только в домах, где нет ТСЖ или ЖСК.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2. Совет дома орган коллективный, количество его членов определяется собранием собственников.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3. Совет дома избирается только на общем собрании собственников. Необходимое количество голосов для такого избрания – более 50% «ЗА» от кворума.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4. Совет дома осуществляет свои функции как коллектив граждан и не регистрируется как юридическое лицо.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5. Совет дома избирается только для данного дома, не может существовать на несколько домов.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6. </w:t>
      </w:r>
      <w:proofErr w:type="gram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 доме совета многоквартирного дома, в том числе председателя совета данного дома, или о </w:t>
      </w:r>
      <w:proofErr w:type="spell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созданиив</w:t>
      </w:r>
      <w:proofErr w:type="spellEnd"/>
      <w:proofErr w:type="gramEnd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 данном </w:t>
      </w:r>
      <w:proofErr w:type="gram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доме</w:t>
      </w:r>
      <w:proofErr w:type="gramEnd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 товарищества собственников жилья </w:t>
      </w:r>
      <w:r w:rsidRPr="00FF3389">
        <w:rPr>
          <w:rFonts w:ascii="Times New Roman" w:eastAsia="Times New Roman" w:hAnsi="Times New Roman" w:cs="Times New Roman"/>
          <w:color w:val="333333"/>
        </w:rPr>
        <w:t>(ч. 2 ст. 161.1.ЖК РФ).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7. Из состава совета дома избирается председатель совет дома, который 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 </w:t>
      </w:r>
      <w:r w:rsidRPr="00FF3389">
        <w:rPr>
          <w:rFonts w:ascii="Times New Roman" w:eastAsia="Times New Roman" w:hAnsi="Times New Roman" w:cs="Times New Roman"/>
          <w:color w:val="333333"/>
        </w:rPr>
        <w:t>(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ч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>. 6 ст. 161.1.ЖК РФ).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8. 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Общее собрание собственников помещений в многоквартирном доме вправе принять решение о выплате вознаграждения членам совета многоквартирного дома, 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lastRenderedPageBreak/>
        <w:t>в том числе председателю совета многоквартирного дома. Такое решение должно содержать условия и порядок выплаты указанного вознаграждения, а также порядок определения его размера </w:t>
      </w:r>
      <w:r w:rsidRPr="00FF3389">
        <w:rPr>
          <w:rFonts w:ascii="Times New Roman" w:eastAsia="Times New Roman" w:hAnsi="Times New Roman" w:cs="Times New Roman"/>
          <w:color w:val="333333"/>
        </w:rPr>
        <w:t>(ч. 8.1. ст. 161.1.ЖК РФ)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.Н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>еобходимое количество голосов для такого избрания – более 50% «ЗА» от кворума.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9. Срок полномочий совета дома устанавливается общим собранием собственников и не ограничен по времени. Если собрание не установило срок полномочий, тогда совет дома должен переизбираться каждые 2 года. Совет дома может быть переизбран досрочно только в случае ненадлежащего исполнения своих обязанностей.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 xml:space="preserve">10. В соответствии с 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ч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>. 5 ст. 161.1. ЖК РФ к полномочиям совета дома относятся: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1) обеспечивает выполнение решений общего собрания собственников помещений в многоквартирном доме;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lastRenderedPageBreak/>
        <w:t>оценке проектов договоров указанное заключение представляется советом данного дома совместно с такой комиссией;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6) представляет на утверждение годового общего собрания собственников помещений в многоквартирном доме отчет о проделанной работе;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7)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4.2 части 2 статьи 44 настоящего Кодекса.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 xml:space="preserve">11. В соответствии с 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ч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>. 5 ст. 161.1. ЖК РФ к полномочиям председателя совета дома относятся: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настоящего Кодекса;</w:t>
      </w:r>
      <w:proofErr w:type="gramEnd"/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2) доводит до сведения общего собрания собственников помещений в многоквартирном доме результаты переговоров по вопросам, указанным в пункте 1 настоящей части;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lastRenderedPageBreak/>
        <w:t>многоквартирным домом или договоры, указанные в частях 1 и 2 статьи 164 настоящего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 услуг и (или) выполнения работ по содержанию и ремонту общего имущества в многоквартирном доме, акты о </w:t>
      </w:r>
      <w:proofErr w:type="spell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непредоставлении</w:t>
      </w:r>
      <w:proofErr w:type="spellEnd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частью 2 статьи 162 настоящего Кодекса;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ind w:left="1134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6) осуществляет принятие решений по вопросам,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доме, принятым в соответствии с пунктом 4.3 части 2 статьи 44 настоящего Кодекса.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lastRenderedPageBreak/>
        <w:t xml:space="preserve">Огромный минус действующего законодательства в части полномочий и возможностей совета дома в том, что все перечисленные в 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ч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>. 5 ст. 161.1. ЖК РФ полномочия носят декларативный характер, многие формулировки неточные и вызывают массу вопросов. По своей сути, даже полномочия по контролю за деятельностью УК, ничем не подкреплены, у совета нет механизмов воздействия на УК, нет инструментов (наложение санкций, распоряжение денежными средствами дома, удержание сре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дств в св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 xml:space="preserve">язи с некачественно предоставленными услугами и т.п.). В случае выявления советом со стороны УК каких-либо нарушений, совет с этим ничего не может сделать, только лишь обращаться в надзорные органы, но таким правом обладают и другие собственники дома. Деятельность совета дома в подавляющем большинстве случаев носит безвозмездный характер, т.к. предусмотренная в 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ч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 xml:space="preserve">. 8.1. ст. 161.1. ЖК РФ возможность установления вознаграждения членам совета дома, является лишь правом, а не обязанностью собрания, хотя с момента избрания совета дома, члены такого совета обязаны реализовывать свои полномочия. Даже при утверждении такого вознаграждения, механизм его выплаты (должен ли заключаться договор с УК, из каких средств 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оплачиваются эти деньги, ведь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 xml:space="preserve"> статья «содержание дома» является целевой и не предусматривает таких расходов?) неясен. </w:t>
      </w:r>
      <w:hyperlink r:id="rId5" w:tgtFrame="_blank" w:history="1">
        <w:r w:rsidRPr="00FF3389">
          <w:rPr>
            <w:rFonts w:ascii="Times New Roman" w:eastAsia="Times New Roman" w:hAnsi="Times New Roman" w:cs="Times New Roman"/>
            <w:b/>
            <w:bCs/>
            <w:color w:val="006EB4"/>
          </w:rPr>
          <w:t>Письмом от 29.09.2015 N32395-ОГ/04</w:t>
        </w:r>
      </w:hyperlink>
      <w:r w:rsidRPr="00FF3389">
        <w:rPr>
          <w:rFonts w:ascii="Times New Roman" w:eastAsia="Times New Roman" w:hAnsi="Times New Roman" w:cs="Times New Roman"/>
          <w:color w:val="333333"/>
        </w:rPr>
        <w:t> Минстрой России разъяснил один из возможных порядков оплаты вознаграждения членам и председателям советов МКД, однако письмо содержит лишь </w:t>
      </w:r>
      <w:hyperlink r:id="rId6" w:tgtFrame="_blank" w:history="1">
        <w:r w:rsidRPr="00FF3389">
          <w:rPr>
            <w:rFonts w:ascii="Times New Roman" w:eastAsia="Times New Roman" w:hAnsi="Times New Roman" w:cs="Times New Roman"/>
            <w:color w:val="006EB4"/>
          </w:rPr>
          <w:t>мнение Минстроя</w:t>
        </w:r>
      </w:hyperlink>
      <w:r w:rsidRPr="00FF3389">
        <w:rPr>
          <w:rFonts w:ascii="Times New Roman" w:eastAsia="Times New Roman" w:hAnsi="Times New Roman" w:cs="Times New Roman"/>
          <w:color w:val="333333"/>
        </w:rPr>
        <w:t> и нормативным правовым актом не является.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hyperlink r:id="rId7" w:tgtFrame="_blank" w:history="1">
        <w:r w:rsidRPr="00FF3389">
          <w:rPr>
            <w:rFonts w:ascii="Times New Roman" w:eastAsia="Times New Roman" w:hAnsi="Times New Roman" w:cs="Times New Roman"/>
            <w:color w:val="006EB4"/>
          </w:rPr>
          <w:t>Федеральным законом от 29.06.2015 N176-ФЗ</w:t>
        </w:r>
      </w:hyperlink>
      <w:r w:rsidRPr="00FF3389">
        <w:rPr>
          <w:rFonts w:ascii="Times New Roman" w:eastAsia="Times New Roman" w:hAnsi="Times New Roman" w:cs="Times New Roman"/>
          <w:color w:val="333333"/>
        </w:rPr>
        <w:t> (вступил в силу 30.06.2015) статья 44 ЖК РФ была дополнена пунктом 4.2., теперь общее собрание собственников может принять решение «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</w:t>
      </w:r>
      <w:r w:rsidRPr="00FF3389">
        <w:rPr>
          <w:rFonts w:ascii="Times New Roman" w:eastAsia="Times New Roman" w:hAnsi="Times New Roman" w:cs="Times New Roman"/>
          <w:color w:val="333333"/>
        </w:rPr>
        <w:t xml:space="preserve">». Такое полномочие появилось в кодексе как отражение существующей реальности, когда советы дома только для этого собственниками и создавались, чтобы участвовать в определении видов текущего ремонта, определения сроков, согласование с УК подрядчика на выполнение работ, согласование сметы, участие в приемке результатов выполненных работ. По сути, советы домов только этим и занимались, только в этом видели свою роль, хотя законодательством это никак не было разрешено. Сейчас совет дома может </w:t>
      </w:r>
      <w:proofErr w:type="spellStart"/>
      <w:r w:rsidRPr="00FF3389">
        <w:rPr>
          <w:rFonts w:ascii="Times New Roman" w:eastAsia="Times New Roman" w:hAnsi="Times New Roman" w:cs="Times New Roman"/>
          <w:color w:val="333333"/>
        </w:rPr>
        <w:t>только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принимать</w:t>
      </w:r>
      <w:proofErr w:type="spellEnd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 решение о текущем ремонте</w:t>
      </w:r>
      <w:r w:rsidRPr="00FF3389">
        <w:rPr>
          <w:rFonts w:ascii="Times New Roman" w:eastAsia="Times New Roman" w:hAnsi="Times New Roman" w:cs="Times New Roman"/>
          <w:color w:val="333333"/>
        </w:rPr>
        <w:t>, но не просто так, а после того, как собрание собственников наделит совет такими полномочиями. Но остается не ясным, а что значит «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принимать решение о текущем ремонте</w:t>
      </w:r>
      <w:r w:rsidRPr="00FF3389">
        <w:rPr>
          <w:rFonts w:ascii="Times New Roman" w:eastAsia="Times New Roman" w:hAnsi="Times New Roman" w:cs="Times New Roman"/>
          <w:color w:val="333333"/>
        </w:rPr>
        <w:t xml:space="preserve">»? Проводить или нет и какие виды работ? А как же подрядчик, смета, цена, - то самое принципиальное, что влияет на результат? Кто решает эти </w:t>
      </w:r>
      <w:r w:rsidRPr="00FF3389">
        <w:rPr>
          <w:rFonts w:ascii="Times New Roman" w:eastAsia="Times New Roman" w:hAnsi="Times New Roman" w:cs="Times New Roman"/>
          <w:color w:val="333333"/>
        </w:rPr>
        <w:lastRenderedPageBreak/>
        <w:t>вопросы? Представляется, что мало кто из собственников обратит внимание на эти законодательные тонкости, а советы домов продолжат жить так, как привыкли, и так, как это действительно выгодно для их дома.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В перечне полномочий председателя совета дома сразу же в глаза бросается тот факт, что председатель осуществляет все свои ключевые полномочия в области контроля над УК </w:t>
      </w:r>
      <w:r w:rsidRPr="00FF3389">
        <w:rPr>
          <w:rFonts w:ascii="Times New Roman" w:eastAsia="Times New Roman" w:hAnsi="Times New Roman" w:cs="Times New Roman"/>
          <w:b/>
          <w:bCs/>
          <w:color w:val="333333"/>
        </w:rPr>
        <w:t>исключительно на основании доверенности от собственников</w:t>
      </w:r>
      <w:r w:rsidRPr="00FF3389">
        <w:rPr>
          <w:rFonts w:ascii="Times New Roman" w:eastAsia="Times New Roman" w:hAnsi="Times New Roman" w:cs="Times New Roman"/>
          <w:color w:val="333333"/>
        </w:rPr>
        <w:t xml:space="preserve">. Только не ясно, а какое количество доверенностей должно быть у председателя на руках, в каком виде выдается такая доверенность (должен ли это быть специальный отдельный документ или достаточно проголосовать на собрании за указанные полномочия, а бюллетень для голосования и, как результат, протокол собрания, по сути, и будет этой доверенностью?). Что делать в ситуации, когда не все собственники подписали такую доверенность, в таком случае председатель будет действовать только в отношении тех, кто доверенность выдал, а интересы других собственников представлять не будет, или нет? 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Как быть в ситуации, когда председатель 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непредоставлении</w:t>
      </w:r>
      <w:proofErr w:type="spellEnd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 коммунальных услуг или предоставлении коммунальных услуг ненадлежащего качества</w:t>
      </w:r>
      <w:r w:rsidRPr="00FF3389">
        <w:rPr>
          <w:rFonts w:ascii="Times New Roman" w:eastAsia="Times New Roman" w:hAnsi="Times New Roman" w:cs="Times New Roman"/>
          <w:color w:val="333333"/>
        </w:rPr>
        <w:t> (п. 4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 xml:space="preserve"> ч. 8 ст. 161.1. 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ЖК РФ), ведь невозможно подписать подобные акты только от имени собственников, которые выдали доверенность, ведь оказанные услуги оказываются в отношении всего дома, и вычленить в натуре долю каждого собственника не возможно.</w:t>
      </w:r>
      <w:proofErr w:type="gramEnd"/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Необходимо дополнительно учесть, что стороной Договора управления являются собственники помещений, и право подписывать акты приемки выполненных по договору управления работ имеются именно у собственников, как у стороны Договора. Поскольку согласно части 1 статьи 161.1 ЖК РФ членами совета МКД являются именно собственники помещений дома, право подписывать акты и у членов, и у председателя совета дома, разумеется, имеется. Таким образом, </w:t>
      </w:r>
      <w:r w:rsidRPr="00FF3389">
        <w:rPr>
          <w:rFonts w:ascii="Times New Roman" w:eastAsia="Times New Roman" w:hAnsi="Times New Roman" w:cs="Times New Roman"/>
          <w:b/>
          <w:bCs/>
          <w:color w:val="333333"/>
        </w:rPr>
        <w:t>указанная норма, как и все остальные, касающиеся совета МКД, является декларативной, она не наделяет членов и председателя совета дома некими исключительными полномочиями</w:t>
      </w:r>
      <w:r w:rsidRPr="00FF3389">
        <w:rPr>
          <w:rFonts w:ascii="Times New Roman" w:eastAsia="Times New Roman" w:hAnsi="Times New Roman" w:cs="Times New Roman"/>
          <w:color w:val="333333"/>
        </w:rPr>
        <w:t xml:space="preserve">, она лишь указывает, что такие полномочия у них есть. Но ведь эти полномочия имеются у председателя и членов совета МКД и без указанной нормы, в силу того, что совет МКД формируется из собственников, уже обладающих указанными </w:t>
      </w:r>
      <w:r w:rsidRPr="00FF3389">
        <w:rPr>
          <w:rFonts w:ascii="Times New Roman" w:eastAsia="Times New Roman" w:hAnsi="Times New Roman" w:cs="Times New Roman"/>
          <w:color w:val="333333"/>
        </w:rPr>
        <w:lastRenderedPageBreak/>
        <w:t>полномочиями. Более того, </w:t>
      </w:r>
      <w:r w:rsidRPr="00FF3389">
        <w:rPr>
          <w:rFonts w:ascii="Times New Roman" w:eastAsia="Times New Roman" w:hAnsi="Times New Roman" w:cs="Times New Roman"/>
          <w:b/>
          <w:bCs/>
          <w:color w:val="333333"/>
        </w:rPr>
        <w:t>полномочиями, указанными в п.4 ч.8 ст.161.1 ЖК РФ, обладают все собственники помещений МКД, независимо от их членства в совете дома</w:t>
      </w:r>
      <w:r w:rsidRPr="00FF3389">
        <w:rPr>
          <w:rFonts w:ascii="Times New Roman" w:eastAsia="Times New Roman" w:hAnsi="Times New Roman" w:cs="Times New Roman"/>
          <w:color w:val="333333"/>
        </w:rPr>
        <w:t>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Таким образом, мы видим, что придав в 2011 совету дома правовой статус, закон по сути не дал совету дома механизма реализации его прав, а главное, не обязал УК взаимодействовать с советом и выполнять его требования (в ЖК РФ вы не найдете ни одной такой нормы). В связи с этим получается, что собственники действительно нуждаются в контроле над деятельностью УК, но на практике это остается лишь только хорошей идеей.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Особо хочется отметить следующий момент. В </w:t>
      </w:r>
      <w:hyperlink r:id="rId8" w:history="1">
        <w:r w:rsidRPr="00FF3389">
          <w:rPr>
            <w:rFonts w:ascii="Times New Roman" w:eastAsia="Times New Roman" w:hAnsi="Times New Roman" w:cs="Times New Roman"/>
            <w:color w:val="006EB4"/>
          </w:rPr>
          <w:t>данной статье</w:t>
        </w:r>
      </w:hyperlink>
      <w:r w:rsidRPr="00FF3389">
        <w:rPr>
          <w:rFonts w:ascii="Times New Roman" w:eastAsia="Times New Roman" w:hAnsi="Times New Roman" w:cs="Times New Roman"/>
          <w:color w:val="333333"/>
        </w:rPr>
        <w:t xml:space="preserve"> проанализированы некоторые аспекты регулирования деятельности советов МКД, указаны недоработки жилищного законодательства в этой части, </w:t>
      </w: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но</w:t>
      </w:r>
      <w:proofErr w:type="gramEnd"/>
      <w:r w:rsidRPr="00FF3389">
        <w:rPr>
          <w:rFonts w:ascii="Times New Roman" w:eastAsia="Times New Roman" w:hAnsi="Times New Roman" w:cs="Times New Roman"/>
          <w:color w:val="333333"/>
        </w:rPr>
        <w:t xml:space="preserve"> ни в коем случае не делается попытка «принизить» результаты деятельности советов МКД. Активисты, занимающиеся жилищными вопросами, представляющие и отстаивающие интересы своего дома, своих соседей по МКД, заслуживают лишь похвалы. Однако не стоит заблуждаться относительно неких особых полномочий председателей и членов советов домов – в реальности эти полномочия абсолютно такие же, как и полномочия любого собственника помещения МКД, независимо от его членства в совете дома. И любой грамотный активный собственник способен добиться положительных изменений в отношениях с УО, позитивных результатов для своего дома, независимо от того, будет этот собственник избран в состав совета МКД или нет.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 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FF3389">
        <w:rPr>
          <w:rFonts w:ascii="Times New Roman" w:eastAsia="Times New Roman" w:hAnsi="Times New Roman" w:cs="Times New Roman"/>
          <w:color w:val="333333"/>
        </w:rPr>
        <w:t>Напоследок хочется привести не совсем верную с точки зрения юриспруденции норму, введенную в ЖК РФ Федеральным законом от 29.06.2015 N176-ФЗ, и имеющую отношение к полномочиям совета МКД, а именно: пункт 4.3 части 2 ст.44 ЖК РФ устанавливает, что к компетенции Общего собрания собственников (ОСС) относится «</w:t>
      </w:r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принятие решения о наделении председателя совета многоквартирного дома полномочиями на принятие решений по вопросам</w:t>
      </w:r>
      <w:proofErr w:type="gramEnd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 xml:space="preserve">, </w:t>
      </w:r>
      <w:proofErr w:type="gramStart"/>
      <w:r w:rsidRPr="00FF3389">
        <w:rPr>
          <w:rFonts w:ascii="Times New Roman" w:eastAsia="Times New Roman" w:hAnsi="Times New Roman" w:cs="Times New Roman"/>
          <w:i/>
          <w:iCs/>
          <w:color w:val="333333"/>
        </w:rPr>
        <w:t>не указанным в части 5 статьи 161.1 настоящего Кодекса, за исключением полномочий, отнесенных к компетенции общего собрания собственников помещений в многоквартирном доме</w:t>
      </w:r>
      <w:r w:rsidRPr="00FF3389">
        <w:rPr>
          <w:rFonts w:ascii="Times New Roman" w:eastAsia="Times New Roman" w:hAnsi="Times New Roman" w:cs="Times New Roman"/>
          <w:color w:val="333333"/>
        </w:rPr>
        <w:t>».</w:t>
      </w:r>
      <w:proofErr w:type="gramEnd"/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Вообще-то никто не вправе наделять кого-либо полномочиями, которыми сам не обладает!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 xml:space="preserve">А указанная норма фактически говорит о том, что ОСС имеет право наделить председателя совета МКД полномочиями, которыми само ОСС не обладает. Например, может ли ОСС возложить на </w:t>
      </w:r>
      <w:r w:rsidRPr="00FF3389">
        <w:rPr>
          <w:rFonts w:ascii="Times New Roman" w:eastAsia="Times New Roman" w:hAnsi="Times New Roman" w:cs="Times New Roman"/>
          <w:color w:val="333333"/>
        </w:rPr>
        <w:lastRenderedPageBreak/>
        <w:t>председателя Совета полномочия по объявлению войны соседнему дому (или соседнему государству)? Исходя из приведенной нормы, может!</w:t>
      </w:r>
    </w:p>
    <w:p w:rsidR="00FF3389" w:rsidRPr="00FF3389" w:rsidRDefault="00FF3389" w:rsidP="00FF3389">
      <w:pPr>
        <w:shd w:val="clear" w:color="auto" w:fill="FFFFFF"/>
        <w:spacing w:after="226" w:line="4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Можно, конечно, относиться к таким нормам с юмором, но необходимо учесть, что это норма Жилищного кодекса, установленная федеральным законом, проект которого проходил многократные проверки различными инстанциями, и был признан соответствующим действующему законодательству РФ.</w:t>
      </w:r>
    </w:p>
    <w:p w:rsidR="00FF3389" w:rsidRPr="00FF3389" w:rsidRDefault="00FF3389" w:rsidP="00FF3389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333333"/>
        </w:rPr>
      </w:pPr>
      <w:r w:rsidRPr="00FF3389">
        <w:rPr>
          <w:rFonts w:ascii="Times New Roman" w:eastAsia="Times New Roman" w:hAnsi="Times New Roman" w:cs="Times New Roman"/>
          <w:color w:val="333333"/>
        </w:rPr>
        <w:t> </w:t>
      </w:r>
    </w:p>
    <w:p w:rsidR="00C05B7E" w:rsidRPr="00FF3389" w:rsidRDefault="00C05B7E">
      <w:pPr>
        <w:rPr>
          <w:rFonts w:ascii="Times New Roman" w:hAnsi="Times New Roman" w:cs="Times New Roman"/>
        </w:rPr>
      </w:pPr>
    </w:p>
    <w:sectPr w:rsidR="00C05B7E" w:rsidRPr="00FF3389" w:rsidSect="00FF33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F3389"/>
    <w:rsid w:val="00C05B7E"/>
    <w:rsid w:val="00EC793A"/>
    <w:rsid w:val="00FF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F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3389"/>
  </w:style>
  <w:style w:type="character" w:styleId="a4">
    <w:name w:val="Hyperlink"/>
    <w:basedOn w:val="a0"/>
    <w:uiPriority w:val="99"/>
    <w:semiHidden/>
    <w:unhideWhenUsed/>
    <w:rsid w:val="00FF3389"/>
    <w:rPr>
      <w:color w:val="0000FF"/>
      <w:u w:val="single"/>
    </w:rPr>
  </w:style>
  <w:style w:type="character" w:styleId="a5">
    <w:name w:val="Emphasis"/>
    <w:basedOn w:val="a0"/>
    <w:uiPriority w:val="20"/>
    <w:qFormat/>
    <w:rsid w:val="00FF3389"/>
    <w:rPr>
      <w:i/>
      <w:iCs/>
    </w:rPr>
  </w:style>
  <w:style w:type="character" w:styleId="a6">
    <w:name w:val="Strong"/>
    <w:basedOn w:val="a0"/>
    <w:uiPriority w:val="22"/>
    <w:qFormat/>
    <w:rsid w:val="00FF3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to.ru/articles/20151012/starsie-po-do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ato.ru/news/20150627/federal-nyj-zakon-ot-29-06-2015-n176-fz-vstupil-v-si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to.ru/articles/20151012/starsie-po-domu" TargetMode="External"/><Relationship Id="rId5" Type="http://schemas.openxmlformats.org/officeDocument/2006/relationships/hyperlink" Target="http://acato.ru/news/20151013/minstroj-raz-asnil-poradok-voznagrazdenia-predsedatela-i-clenov-soveta-mk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cato.ru/articles/20151006/iz-tsz-v-tsn-igra-slov-ili-real-naa-neobhodimo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2728</Words>
  <Characters>15553</Characters>
  <Application>Microsoft Office Word</Application>
  <DocSecurity>0</DocSecurity>
  <Lines>129</Lines>
  <Paragraphs>36</Paragraphs>
  <ScaleCrop>false</ScaleCrop>
  <Company/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2016-01-18T13:38:00Z</dcterms:created>
  <dcterms:modified xsi:type="dcterms:W3CDTF">2016-01-18T13:39:00Z</dcterms:modified>
</cp:coreProperties>
</file>